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520" w:rsidRDefault="006D5E0F" w:rsidP="006136E6">
      <w:pPr>
        <w:spacing w:after="0" w:line="276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8E0">
        <w:rPr>
          <w:rFonts w:ascii="Times New Roman" w:hAnsi="Times New Roman" w:cs="Times New Roman"/>
          <w:b/>
          <w:sz w:val="28"/>
          <w:szCs w:val="28"/>
        </w:rPr>
        <w:t>САВАСТЬЯНОВА ЛЮДМИЛА УХТИЯРОВНА</w:t>
      </w:r>
    </w:p>
    <w:p w:rsidR="006136E6" w:rsidRPr="000538E0" w:rsidRDefault="006136E6" w:rsidP="006136E6">
      <w:pPr>
        <w:spacing w:after="0" w:line="276" w:lineRule="auto"/>
        <w:ind w:firstLine="567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17CEC" w:rsidRPr="000538E0" w:rsidRDefault="000538E0" w:rsidP="006136E6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  <w:r>
        <w:rPr>
          <w:rFonts w:ascii="Times New Roman" w:hAnsi="Times New Roman" w:cs="Times New Roman"/>
          <w:iCs/>
          <w:noProof/>
          <w:color w:val="231F2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4699635</wp:posOffset>
            </wp:positionH>
            <wp:positionV relativeFrom="paragraph">
              <wp:posOffset>52705</wp:posOffset>
            </wp:positionV>
            <wp:extent cx="1647825" cy="2305050"/>
            <wp:effectExtent l="114300" t="76200" r="104775" b="76200"/>
            <wp:wrapSquare wrapText="bothSides"/>
            <wp:docPr id="2" name="Рисунок 1" descr="F:\преподаватели\Ветераны\IMG_1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еподаватели\Ветераны\IMG_17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43" b="7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305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66165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Людмила </w:t>
      </w:r>
      <w:proofErr w:type="spellStart"/>
      <w:r w:rsidR="00166165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Ухтияровна</w:t>
      </w:r>
      <w:proofErr w:type="spellEnd"/>
      <w:r w:rsidR="00166165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стояла у истоков создания школы, работала з</w:t>
      </w:r>
      <w:r w:rsidR="00EE2520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аместител</w:t>
      </w:r>
      <w:r w:rsidR="00166165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ем</w:t>
      </w:r>
      <w:r w:rsidR="00EE2520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директора структурного подразделения </w:t>
      </w:r>
      <w:r w:rsidR="004823A9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МБУ ДО «</w:t>
      </w:r>
      <w:r w:rsidR="00EE2520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Детск</w:t>
      </w:r>
      <w:r w:rsidR="004823A9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ая</w:t>
      </w:r>
      <w:r w:rsidR="00EE2520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школ</w:t>
      </w:r>
      <w:r w:rsidR="004823A9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а</w:t>
      </w:r>
      <w:r w:rsidR="00EE2520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искусств</w:t>
      </w:r>
      <w:r w:rsidR="004823A9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»</w:t>
      </w:r>
      <w:r w:rsidR="00EE2520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на базе </w:t>
      </w:r>
      <w:r w:rsidR="004823A9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МБОУ «Г</w:t>
      </w:r>
      <w:r w:rsidR="00EE2520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имнази</w:t>
      </w:r>
      <w:r w:rsidR="004823A9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я-</w:t>
      </w:r>
      <w:r w:rsidR="0063516C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интернат №34» с</w:t>
      </w:r>
      <w:r w:rsidR="00EE2520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2008 по 2011 годы.</w:t>
      </w:r>
    </w:p>
    <w:p w:rsidR="00417CEC" w:rsidRPr="000538E0" w:rsidRDefault="00417CEC" w:rsidP="006136E6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Образование: </w:t>
      </w:r>
      <w:r w:rsidR="002359F2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высшее, 1997 год, Чувашский государственный университет им. И.Н.Ульянова, специальность «Чувашский язык и литература», квалификация по диплому – филолог, преподаватель.</w:t>
      </w:r>
    </w:p>
    <w:p w:rsidR="00194E9C" w:rsidRPr="000538E0" w:rsidRDefault="00417CEC" w:rsidP="006136E6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Награды</w:t>
      </w:r>
      <w:proofErr w:type="gramStart"/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:Д</w:t>
      </w:r>
      <w:proofErr w:type="gramEnd"/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иплом ГУО в связи с занесением в «Золотой фонд образования», 2002г., Почетная грамота ГУО, </w:t>
      </w:r>
      <w:smartTag w:uri="urn:schemas-microsoft-com:office:smarttags" w:element="metricconverter">
        <w:smartTagPr>
          <w:attr w:name="ProductID" w:val="2002 г"/>
        </w:smartTagPr>
        <w:r w:rsidRPr="000538E0">
          <w:rPr>
            <w:rFonts w:ascii="Times New Roman" w:hAnsi="Times New Roman" w:cs="Times New Roman"/>
            <w:iCs/>
            <w:color w:val="231F20"/>
            <w:sz w:val="28"/>
            <w:szCs w:val="28"/>
          </w:rPr>
          <w:t>2002 г</w:t>
        </w:r>
      </w:smartTag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., Почетная грамота Чувашского национального конгресса, </w:t>
      </w:r>
      <w:smartTag w:uri="urn:schemas-microsoft-com:office:smarttags" w:element="metricconverter">
        <w:smartTagPr>
          <w:attr w:name="ProductID" w:val="2004 г"/>
        </w:smartTagPr>
        <w:r w:rsidRPr="000538E0">
          <w:rPr>
            <w:rFonts w:ascii="Times New Roman" w:hAnsi="Times New Roman" w:cs="Times New Roman"/>
            <w:iCs/>
            <w:color w:val="231F20"/>
            <w:sz w:val="28"/>
            <w:szCs w:val="28"/>
          </w:rPr>
          <w:t>2004 г</w:t>
        </w:r>
      </w:smartTag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., Почетная грамота Чувашского общественно-культурного центра, </w:t>
      </w:r>
      <w:smartTag w:uri="urn:schemas-microsoft-com:office:smarttags" w:element="metricconverter">
        <w:smartTagPr>
          <w:attr w:name="ProductID" w:val="2004 г"/>
        </w:smartTagPr>
        <w:r w:rsidRPr="000538E0">
          <w:rPr>
            <w:rFonts w:ascii="Times New Roman" w:hAnsi="Times New Roman" w:cs="Times New Roman"/>
            <w:iCs/>
            <w:color w:val="231F20"/>
            <w:sz w:val="28"/>
            <w:szCs w:val="28"/>
          </w:rPr>
          <w:t>2004 г</w:t>
        </w:r>
      </w:smartTag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., Почетная грамота Нижнекамского объединенного совета народных депутатов, администрации Нижнекамского района и г. Нижнекамска, 2005г., Диплом Министерства культуры РТ, 2006</w:t>
      </w:r>
      <w:r w:rsidR="002054E9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</w:t>
      </w:r>
      <w:proofErr w:type="spellStart"/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г.,Почетная</w:t>
      </w:r>
      <w:proofErr w:type="spellEnd"/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грамота чувашской национально- культурной автономии в РТ,</w:t>
      </w:r>
      <w:r w:rsidR="002054E9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</w:t>
      </w:r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2007</w:t>
      </w:r>
      <w:r w:rsidR="002054E9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</w:t>
      </w:r>
      <w:proofErr w:type="spellStart"/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г.</w:t>
      </w:r>
      <w:proofErr w:type="gramStart"/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,П</w:t>
      </w:r>
      <w:proofErr w:type="gramEnd"/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очетная</w:t>
      </w:r>
      <w:proofErr w:type="spellEnd"/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грамота чувашской национально-культурной автономии  в РТ, 2009</w:t>
      </w:r>
      <w:r w:rsidR="002054E9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</w:t>
      </w:r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г.</w:t>
      </w:r>
    </w:p>
    <w:p w:rsidR="004823A9" w:rsidRPr="000538E0" w:rsidRDefault="00166165" w:rsidP="006136E6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Людмила </w:t>
      </w:r>
      <w:proofErr w:type="spellStart"/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Ухтияровна</w:t>
      </w:r>
      <w:proofErr w:type="spellEnd"/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на протяжении своей работы показала себя грамотным работником, активно применяла свои профессиональные знания в работе с педагогами</w:t>
      </w:r>
      <w:r w:rsidR="004823A9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и учащимися</w:t>
      </w:r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. Основной целью своей работы она ставила развитие высокоорганизованной системы учебной и </w:t>
      </w:r>
      <w:r w:rsidR="004823A9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воспитательной работы, основой которой является создание условий для самореализации личности, развития индивидуальных особенностей ребёнка в различных сферах общественной жизни, выявления творческих и одарённых детей. </w:t>
      </w:r>
    </w:p>
    <w:p w:rsidR="007678B0" w:rsidRPr="000538E0" w:rsidRDefault="00166165" w:rsidP="006136E6">
      <w:pPr>
        <w:autoSpaceDE w:val="0"/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Обладая высоким уровнем административной мобильности, склонностью к творческой форме деятельности, </w:t>
      </w:r>
      <w:proofErr w:type="spellStart"/>
      <w:r w:rsidR="004823A9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Савастьянова</w:t>
      </w:r>
      <w:proofErr w:type="spellEnd"/>
      <w:r w:rsidR="004823A9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Л.У.</w:t>
      </w:r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постоянно развива</w:t>
      </w:r>
      <w:r w:rsidR="004823A9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ла</w:t>
      </w:r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свои организаторские способности, планируя работу с</w:t>
      </w:r>
      <w:r w:rsidR="004823A9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педагогами </w:t>
      </w:r>
      <w:r w:rsidR="007678B0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и учащимися</w:t>
      </w:r>
      <w:r w:rsidR="004823A9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. </w:t>
      </w:r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Она стреми</w:t>
      </w:r>
      <w:r w:rsidR="007678B0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лась</w:t>
      </w:r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оказать влияние н</w:t>
      </w:r>
      <w:r w:rsidR="004823A9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а формирование духовного мира уча</w:t>
      </w:r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щихся, на расширение их кругозора</w:t>
      </w:r>
      <w:r w:rsidR="007678B0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, развивала чувашскую культуру</w:t>
      </w:r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. Благодаря успешно поставленной работе,</w:t>
      </w:r>
      <w:r w:rsidR="007678B0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в </w:t>
      </w:r>
      <w:r w:rsidR="004823A9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структурно</w:t>
      </w:r>
      <w:r w:rsidR="007678B0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м</w:t>
      </w:r>
      <w:r w:rsidR="004823A9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подразделени</w:t>
      </w:r>
      <w:r w:rsidR="007678B0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и </w:t>
      </w:r>
      <w:r w:rsidR="004823A9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на базе гимназии –интернат №34 </w:t>
      </w:r>
      <w:r w:rsidR="007678B0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были открыты объединения «Курай», </w:t>
      </w:r>
      <w:r w:rsidR="007678B0" w:rsidRPr="000538E0">
        <w:rPr>
          <w:rFonts w:ascii="Times New Roman" w:hAnsi="Times New Roman" w:cs="Times New Roman"/>
          <w:sz w:val="28"/>
          <w:szCs w:val="28"/>
        </w:rPr>
        <w:t xml:space="preserve">«Чувашское народное творчество», «Хор», «Прикладное творчество», «Изобразительное искусство»,«Умелые руки»;  </w:t>
      </w:r>
      <w:r w:rsidR="007678B0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преподаватели доби</w:t>
      </w:r>
      <w:r w:rsidR="004823A9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лись</w:t>
      </w:r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высоких резуль</w:t>
      </w:r>
      <w:r w:rsidR="004823A9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татов в развитии способностей уча</w:t>
      </w:r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щихся, через участие в различных мероприятиях, </w:t>
      </w:r>
      <w:r w:rsidR="004823A9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>фестивалях</w:t>
      </w:r>
      <w:r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, конкурсах и т.д. </w:t>
      </w:r>
      <w:r w:rsidR="007678B0" w:rsidRPr="000538E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Творческие коллективы - </w:t>
      </w:r>
      <w:r w:rsidR="007678B0" w:rsidRPr="000538E0">
        <w:rPr>
          <w:rFonts w:ascii="Times New Roman" w:hAnsi="Times New Roman" w:cs="Times New Roman"/>
          <w:sz w:val="28"/>
          <w:szCs w:val="28"/>
          <w:lang w:eastAsia="ar-SA"/>
        </w:rPr>
        <w:t>Детский чувашский фольклорный коллектив «Исток», Фольклорный ансамбль «Шанчảк» являлись постоянными участниками городских мероприятий.</w:t>
      </w:r>
    </w:p>
    <w:p w:rsidR="00166165" w:rsidRPr="000538E0" w:rsidRDefault="00A41F57" w:rsidP="006136E6">
      <w:pPr>
        <w:pStyle w:val="a3"/>
        <w:spacing w:before="0" w:beforeAutospacing="0" w:after="0" w:afterAutospacing="0" w:line="276" w:lineRule="auto"/>
        <w:ind w:firstLine="567"/>
        <w:contextualSpacing/>
        <w:jc w:val="both"/>
        <w:rPr>
          <w:rFonts w:eastAsiaTheme="minorHAnsi"/>
          <w:iCs/>
          <w:color w:val="231F20"/>
          <w:sz w:val="28"/>
          <w:szCs w:val="28"/>
          <w:lang w:eastAsia="en-US"/>
        </w:rPr>
      </w:pPr>
      <w:r w:rsidRPr="000538E0">
        <w:rPr>
          <w:rFonts w:eastAsiaTheme="minorHAnsi"/>
          <w:iCs/>
          <w:color w:val="231F20"/>
          <w:sz w:val="28"/>
          <w:szCs w:val="28"/>
          <w:lang w:eastAsia="en-US"/>
        </w:rPr>
        <w:t>О</w:t>
      </w:r>
      <w:r w:rsidR="00166165" w:rsidRPr="000538E0">
        <w:rPr>
          <w:rFonts w:eastAsiaTheme="minorHAnsi"/>
          <w:iCs/>
          <w:color w:val="231F20"/>
          <w:sz w:val="28"/>
          <w:szCs w:val="28"/>
          <w:lang w:eastAsia="en-US"/>
        </w:rPr>
        <w:t xml:space="preserve">бладая высоким уровнем интеллекта, смелостью в суждениях, в общении </w:t>
      </w:r>
      <w:r w:rsidRPr="000538E0">
        <w:rPr>
          <w:rFonts w:eastAsiaTheme="minorHAnsi"/>
          <w:iCs/>
          <w:color w:val="231F20"/>
          <w:sz w:val="28"/>
          <w:szCs w:val="28"/>
          <w:lang w:eastAsia="en-US"/>
        </w:rPr>
        <w:t xml:space="preserve">Людмила </w:t>
      </w:r>
      <w:proofErr w:type="spellStart"/>
      <w:r w:rsidRPr="000538E0">
        <w:rPr>
          <w:rFonts w:eastAsiaTheme="minorHAnsi"/>
          <w:iCs/>
          <w:color w:val="231F20"/>
          <w:sz w:val="28"/>
          <w:szCs w:val="28"/>
          <w:lang w:eastAsia="en-US"/>
        </w:rPr>
        <w:t>Ухтияровна</w:t>
      </w:r>
      <w:proofErr w:type="spellEnd"/>
      <w:r w:rsidR="00166165" w:rsidRPr="000538E0">
        <w:rPr>
          <w:rFonts w:eastAsiaTheme="minorHAnsi"/>
          <w:iCs/>
          <w:color w:val="231F20"/>
          <w:sz w:val="28"/>
          <w:szCs w:val="28"/>
          <w:lang w:eastAsia="en-US"/>
        </w:rPr>
        <w:t xml:space="preserve"> оказыва</w:t>
      </w:r>
      <w:r w:rsidRPr="000538E0">
        <w:rPr>
          <w:rFonts w:eastAsiaTheme="minorHAnsi"/>
          <w:iCs/>
          <w:color w:val="231F20"/>
          <w:sz w:val="28"/>
          <w:szCs w:val="28"/>
          <w:lang w:eastAsia="en-US"/>
        </w:rPr>
        <w:t>ла</w:t>
      </w:r>
      <w:r w:rsidR="00166165" w:rsidRPr="000538E0">
        <w:rPr>
          <w:rFonts w:eastAsiaTheme="minorHAnsi"/>
          <w:iCs/>
          <w:color w:val="231F20"/>
          <w:sz w:val="28"/>
          <w:szCs w:val="28"/>
          <w:lang w:eastAsia="en-US"/>
        </w:rPr>
        <w:t xml:space="preserve"> положительное воздействие на развитие духовного мира </w:t>
      </w:r>
      <w:r w:rsidRPr="000538E0">
        <w:rPr>
          <w:rFonts w:eastAsiaTheme="minorHAnsi"/>
          <w:iCs/>
          <w:color w:val="231F20"/>
          <w:sz w:val="28"/>
          <w:szCs w:val="28"/>
          <w:lang w:eastAsia="en-US"/>
        </w:rPr>
        <w:t>преподавателей и учащихся</w:t>
      </w:r>
      <w:r w:rsidR="00166165" w:rsidRPr="000538E0">
        <w:rPr>
          <w:rFonts w:eastAsiaTheme="minorHAnsi"/>
          <w:iCs/>
          <w:color w:val="231F20"/>
          <w:sz w:val="28"/>
          <w:szCs w:val="28"/>
          <w:lang w:eastAsia="en-US"/>
        </w:rPr>
        <w:t xml:space="preserve">. Коммуникабельность сочетается в </w:t>
      </w:r>
      <w:r w:rsidR="00166165" w:rsidRPr="000538E0">
        <w:rPr>
          <w:rFonts w:eastAsiaTheme="minorHAnsi"/>
          <w:iCs/>
          <w:color w:val="231F20"/>
          <w:sz w:val="28"/>
          <w:szCs w:val="28"/>
          <w:lang w:eastAsia="en-US"/>
        </w:rPr>
        <w:lastRenderedPageBreak/>
        <w:t xml:space="preserve">ней с умением убеждать, ответственность и требовательность – с тактичностью и душевной добротой. </w:t>
      </w:r>
    </w:p>
    <w:p w:rsidR="00166165" w:rsidRPr="000538E0" w:rsidRDefault="00A41F57" w:rsidP="006136E6">
      <w:pPr>
        <w:pStyle w:val="a3"/>
        <w:spacing w:before="0" w:beforeAutospacing="0" w:after="0" w:afterAutospacing="0" w:line="276" w:lineRule="auto"/>
        <w:ind w:firstLine="567"/>
        <w:contextualSpacing/>
        <w:jc w:val="both"/>
        <w:rPr>
          <w:rFonts w:eastAsiaTheme="minorHAnsi"/>
          <w:iCs/>
          <w:color w:val="231F20"/>
          <w:sz w:val="28"/>
          <w:szCs w:val="28"/>
          <w:lang w:eastAsia="en-US"/>
        </w:rPr>
      </w:pPr>
      <w:r w:rsidRPr="000538E0">
        <w:rPr>
          <w:rFonts w:eastAsiaTheme="minorHAnsi"/>
          <w:iCs/>
          <w:color w:val="231F20"/>
          <w:sz w:val="28"/>
          <w:szCs w:val="28"/>
          <w:lang w:eastAsia="en-US"/>
        </w:rPr>
        <w:t xml:space="preserve">Людмила </w:t>
      </w:r>
      <w:proofErr w:type="spellStart"/>
      <w:r w:rsidRPr="000538E0">
        <w:rPr>
          <w:rFonts w:eastAsiaTheme="minorHAnsi"/>
          <w:iCs/>
          <w:color w:val="231F20"/>
          <w:sz w:val="28"/>
          <w:szCs w:val="28"/>
          <w:lang w:eastAsia="en-US"/>
        </w:rPr>
        <w:t>Ухтияровна</w:t>
      </w:r>
      <w:proofErr w:type="spellEnd"/>
      <w:r w:rsidRPr="000538E0">
        <w:rPr>
          <w:rFonts w:eastAsiaTheme="minorHAnsi"/>
          <w:iCs/>
          <w:color w:val="231F20"/>
          <w:sz w:val="28"/>
          <w:szCs w:val="28"/>
          <w:lang w:eastAsia="en-US"/>
        </w:rPr>
        <w:t xml:space="preserve"> и в настоящее время занимает</w:t>
      </w:r>
      <w:r w:rsidR="00166165" w:rsidRPr="000538E0">
        <w:rPr>
          <w:rFonts w:eastAsiaTheme="minorHAnsi"/>
          <w:iCs/>
          <w:color w:val="231F20"/>
          <w:sz w:val="28"/>
          <w:szCs w:val="28"/>
          <w:lang w:eastAsia="en-US"/>
        </w:rPr>
        <w:t xml:space="preserve"> активную жизненную позицию и ведет большую общественную работу</w:t>
      </w:r>
      <w:r w:rsidR="002359F2" w:rsidRPr="000538E0">
        <w:rPr>
          <w:rFonts w:eastAsiaTheme="minorHAnsi"/>
          <w:iCs/>
          <w:color w:val="231F20"/>
          <w:sz w:val="28"/>
          <w:szCs w:val="28"/>
          <w:lang w:eastAsia="en-US"/>
        </w:rPr>
        <w:t xml:space="preserve"> в </w:t>
      </w:r>
      <w:r w:rsidRPr="000538E0">
        <w:rPr>
          <w:rFonts w:eastAsiaTheme="minorHAnsi"/>
          <w:iCs/>
          <w:color w:val="231F20"/>
          <w:sz w:val="28"/>
          <w:szCs w:val="28"/>
          <w:lang w:eastAsia="en-US"/>
        </w:rPr>
        <w:t>Альметьевск</w:t>
      </w:r>
      <w:r w:rsidR="002359F2" w:rsidRPr="000538E0">
        <w:rPr>
          <w:rFonts w:eastAsiaTheme="minorHAnsi"/>
          <w:iCs/>
          <w:color w:val="231F20"/>
          <w:sz w:val="28"/>
          <w:szCs w:val="28"/>
          <w:lang w:eastAsia="en-US"/>
        </w:rPr>
        <w:t>ом районе.</w:t>
      </w:r>
    </w:p>
    <w:p w:rsidR="00417CEC" w:rsidRPr="000538E0" w:rsidRDefault="00417CEC" w:rsidP="006136E6">
      <w:pPr>
        <w:tabs>
          <w:tab w:val="left" w:pos="1590"/>
        </w:tabs>
        <w:spacing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17CEC" w:rsidRPr="000538E0" w:rsidSect="006136E6">
      <w:headerReference w:type="default" r:id="rId7"/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8D5" w:rsidRDefault="00C738D5" w:rsidP="000538E0">
      <w:pPr>
        <w:spacing w:after="0" w:line="240" w:lineRule="auto"/>
      </w:pPr>
      <w:r>
        <w:separator/>
      </w:r>
    </w:p>
  </w:endnote>
  <w:endnote w:type="continuationSeparator" w:id="1">
    <w:p w:rsidR="00C738D5" w:rsidRDefault="00C738D5" w:rsidP="00053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8D5" w:rsidRDefault="00C738D5" w:rsidP="000538E0">
      <w:pPr>
        <w:spacing w:after="0" w:line="240" w:lineRule="auto"/>
      </w:pPr>
      <w:r>
        <w:separator/>
      </w:r>
    </w:p>
  </w:footnote>
  <w:footnote w:type="continuationSeparator" w:id="1">
    <w:p w:rsidR="00C738D5" w:rsidRDefault="00C738D5" w:rsidP="00053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8E0" w:rsidRDefault="000538E0">
    <w:pPr>
      <w:pStyle w:val="a5"/>
    </w:pPr>
    <w:r w:rsidRPr="000538E0"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-758190</wp:posOffset>
          </wp:positionH>
          <wp:positionV relativeFrom="paragraph">
            <wp:posOffset>-468630</wp:posOffset>
          </wp:positionV>
          <wp:extent cx="7600950" cy="10706100"/>
          <wp:effectExtent l="19050" t="0" r="0" b="0"/>
          <wp:wrapNone/>
          <wp:docPr id="1" name="Рисунок 1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4012A5"/>
    <w:rsid w:val="000538E0"/>
    <w:rsid w:val="00166165"/>
    <w:rsid w:val="00194E9C"/>
    <w:rsid w:val="001A4795"/>
    <w:rsid w:val="002054E9"/>
    <w:rsid w:val="002359F2"/>
    <w:rsid w:val="004012A5"/>
    <w:rsid w:val="00417CEC"/>
    <w:rsid w:val="004823A9"/>
    <w:rsid w:val="006136E6"/>
    <w:rsid w:val="0063516C"/>
    <w:rsid w:val="006613F8"/>
    <w:rsid w:val="006D5E0F"/>
    <w:rsid w:val="007678B0"/>
    <w:rsid w:val="00A41F57"/>
    <w:rsid w:val="00C738D5"/>
    <w:rsid w:val="00E02586"/>
    <w:rsid w:val="00EA230B"/>
    <w:rsid w:val="00EE2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6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823A9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053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38E0"/>
  </w:style>
  <w:style w:type="paragraph" w:styleId="a7">
    <w:name w:val="footer"/>
    <w:basedOn w:val="a"/>
    <w:link w:val="a8"/>
    <w:uiPriority w:val="99"/>
    <w:semiHidden/>
    <w:unhideWhenUsed/>
    <w:rsid w:val="00053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538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4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2023-04-07T08:15:00Z</dcterms:created>
  <dcterms:modified xsi:type="dcterms:W3CDTF">2024-01-22T13:40:00Z</dcterms:modified>
</cp:coreProperties>
</file>